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C4DF">
      <w:pPr>
        <w:numPr>
          <w:ilvl w:val="0"/>
          <w:numId w:val="0"/>
        </w:num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4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4"/>
          <w:lang w:val="en-US" w:eastAsia="zh-CN"/>
        </w:rPr>
        <w:t>公示内容</w:t>
      </w:r>
    </w:p>
    <w:p w14:paraId="2E27079B">
      <w:pPr>
        <w:numPr>
          <w:ilvl w:val="0"/>
          <w:numId w:val="0"/>
        </w:numPr>
        <w:spacing w:line="560" w:lineRule="exact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妇幼健康科普守护行动系列作品</w:t>
      </w:r>
    </w:p>
    <w:p w14:paraId="712DCA89">
      <w:pPr>
        <w:numPr>
          <w:ilvl w:val="0"/>
          <w:numId w:val="0"/>
        </w:numPr>
        <w:spacing w:line="560" w:lineRule="exact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8"/>
          <w:lang w:eastAsia="zh-CN"/>
        </w:rPr>
        <w:t>推荐单位</w:t>
      </w:r>
      <w:r>
        <w:rPr>
          <w:rFonts w:hint="eastAsia" w:ascii="仿宋" w:hAnsi="仿宋" w:eastAsia="仿宋" w:cs="仿宋"/>
          <w:b/>
          <w:bCs/>
          <w:color w:val="0D0D0D"/>
          <w:spacing w:val="2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南华大学</w:t>
      </w:r>
    </w:p>
    <w:p w14:paraId="44A8FDDA">
      <w:pPr>
        <w:spacing w:line="560" w:lineRule="exact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8"/>
          <w:lang w:eastAsia="zh-CN"/>
        </w:rPr>
        <w:t>主要完成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8"/>
        </w:rPr>
        <w:t>单位</w:t>
      </w:r>
      <w:r>
        <w:rPr>
          <w:rFonts w:hint="eastAsia" w:ascii="仿宋" w:hAnsi="仿宋" w:eastAsia="仿宋" w:cs="仿宋"/>
          <w:b/>
          <w:bCs/>
          <w:color w:val="0D0D0D"/>
          <w:spacing w:val="2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南华大学附属第二医院</w:t>
      </w:r>
    </w:p>
    <w:p w14:paraId="1122B9D3">
      <w:pPr>
        <w:spacing w:line="560" w:lineRule="exact"/>
        <w:rPr>
          <w:rFonts w:hint="default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8"/>
          <w:lang w:val="en-US" w:eastAsia="zh-CN"/>
        </w:rPr>
        <w:t>主要完成人：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王志敏、高红、彭艳红、董红建、谭玲玲、尹婷、朱璐兰、李洁</w:t>
      </w:r>
    </w:p>
    <w:p w14:paraId="74868286">
      <w:pPr>
        <w:spacing w:line="560" w:lineRule="exact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pacing w:val="2"/>
          <w:sz w:val="28"/>
          <w:szCs w:val="28"/>
          <w:lang w:val="en-US"/>
        </w:rPr>
        <w:t>项目简介：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妇幼健康科普守护行动系列作品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来源于2021年度创新型省份建设专项科普专题项目，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曾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获第十届湖南省优秀科普作品，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第一届湖南护理科学技术普及奖三等奖、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第二届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</w:rPr>
        <w:t>湖南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省医学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</w:rPr>
        <w:t>教育科技创新奖医学科普类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</w:rPr>
        <w:t>等奖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包含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科普图书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册：《生殖知识科普读物》《新生儿黄疸科普读物》《预防大头娃娃》《儿童自闭症》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《预防出生缺陷》，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妇幼健康科普视频十余个，</w:t>
      </w: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/>
        </w:rPr>
        <w:t>具有较好的发行量和受众面，产生了广泛的社会效应。</w:t>
      </w:r>
    </w:p>
    <w:bookmarkEnd w:id="0"/>
    <w:p w14:paraId="65018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YTc1NjFiM2U4NGMxY2FiODIxMWU0YTZmZjljMzkifQ=="/>
  </w:docVars>
  <w:rsids>
    <w:rsidRoot w:val="005736AD"/>
    <w:rsid w:val="003E0D27"/>
    <w:rsid w:val="005736AD"/>
    <w:rsid w:val="00715801"/>
    <w:rsid w:val="00B40889"/>
    <w:rsid w:val="00B57D2D"/>
    <w:rsid w:val="00E066C4"/>
    <w:rsid w:val="00F03A59"/>
    <w:rsid w:val="0A31076B"/>
    <w:rsid w:val="18041ADC"/>
    <w:rsid w:val="26DB04E6"/>
    <w:rsid w:val="27DF0EE0"/>
    <w:rsid w:val="2B853333"/>
    <w:rsid w:val="2CF717B7"/>
    <w:rsid w:val="2E63249A"/>
    <w:rsid w:val="308B2942"/>
    <w:rsid w:val="30A90C5A"/>
    <w:rsid w:val="3E7A6860"/>
    <w:rsid w:val="477C3130"/>
    <w:rsid w:val="506F403E"/>
    <w:rsid w:val="607C7713"/>
    <w:rsid w:val="694E3F32"/>
    <w:rsid w:val="726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9"/>
    <w:qFormat/>
    <w:uiPriority w:val="0"/>
    <w:pPr>
      <w:adjustRightInd w:val="0"/>
      <w:ind w:firstLine="420"/>
    </w:pPr>
    <w:rPr>
      <w:rFonts w:ascii="Calibri" w:hAnsi="Calibri"/>
      <w:sz w:val="20"/>
    </w:rPr>
  </w:style>
  <w:style w:type="table" w:styleId="5">
    <w:name w:val="Table Grid"/>
    <w:basedOn w:val="4"/>
    <w:autoRedefine/>
    <w:qFormat/>
    <w:uiPriority w:val="39"/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EndnoteText"/>
    <w:basedOn w:val="1"/>
    <w:autoRedefine/>
    <w:qFormat/>
    <w:uiPriority w:val="0"/>
  </w:style>
  <w:style w:type="character" w:customStyle="1" w:styleId="8">
    <w:name w:val="正文文本缩进 字符"/>
    <w:basedOn w:val="6"/>
    <w:link w:val="2"/>
    <w:autoRedefine/>
    <w:semiHidden/>
    <w:qFormat/>
    <w:uiPriority w:val="99"/>
    <w:rPr>
      <w:rFonts w:ascii="仿宋_GB2312" w:hAnsi="仿宋_GB2312" w:eastAsia="仿宋_GB2312" w:cs="仿宋_GB2312"/>
      <w:kern w:val="0"/>
      <w:sz w:val="22"/>
      <w:lang w:val="zh-CN" w:bidi="zh-CN"/>
      <w14:ligatures w14:val="none"/>
    </w:rPr>
  </w:style>
  <w:style w:type="character" w:customStyle="1" w:styleId="9">
    <w:name w:val="正文文本首行缩进 2 字符"/>
    <w:basedOn w:val="8"/>
    <w:link w:val="3"/>
    <w:qFormat/>
    <w:uiPriority w:val="0"/>
    <w:rPr>
      <w:rFonts w:ascii="Calibri" w:hAnsi="Calibri" w:eastAsia="仿宋_GB2312" w:cs="仿宋_GB2312"/>
      <w:kern w:val="0"/>
      <w:sz w:val="20"/>
      <w:lang w:val="zh-CN" w:bidi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274</Characters>
  <Lines>6</Lines>
  <Paragraphs>1</Paragraphs>
  <TotalTime>0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2024-04-18T01:25:00Z</dcterms:created>
  <dc:creator>周晓菲</dc:creator>
  <cp:lastModifiedBy>；^ ）</cp:lastModifiedBy>
  <dcterms:modified xsi:type="dcterms:W3CDTF">2025-03-05T03:28:10Z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5FDA1BE993AA45EA99FF7BB3F1909F9E_12</vt:lpwstr>
  </property>
  <property fmtid="{D5CDD505-2E9C-101B-9397-08002B2CF9AE}" pid="4" name="KSOTemplateDocerSaveRecord">
    <vt:lpwstr>eyJoZGlkIjoiYjkwYmYxYzQzNTkzODczN2E4NzAzMmRmZmE5NmFlYWIiLCJ1c2VySWQiOiI1NzY4NTQyNTkifQ==</vt:lpwstr>
  </property>
</Properties>
</file>